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D06CC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06CC7" w:rsidRDefault="009A3F48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D06CC7" w:rsidRDefault="009A3F48">
            <w:pPr>
              <w:spacing w:after="0" w:line="240" w:lineRule="auto"/>
            </w:pPr>
            <w:r>
              <w:t>19079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06CC7" w:rsidRDefault="009A3F48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D06CC7" w:rsidRDefault="009A3F48">
            <w:pPr>
              <w:spacing w:after="0" w:line="240" w:lineRule="auto"/>
            </w:pPr>
            <w:r>
              <w:t>SREDNJA ŠKOLA OTOČAC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06CC7" w:rsidRDefault="009A3F48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D06CC7" w:rsidRDefault="009A3F48">
            <w:pPr>
              <w:spacing w:after="0" w:line="240" w:lineRule="auto"/>
            </w:pPr>
            <w:r>
              <w:t>31</w:t>
            </w:r>
          </w:p>
        </w:tc>
      </w:tr>
    </w:tbl>
    <w:p w:rsidR="00D06CC7" w:rsidRDefault="009A3F48">
      <w:r>
        <w:br/>
      </w:r>
    </w:p>
    <w:p w:rsidR="00D06CC7" w:rsidRDefault="009A3F48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D06CC7" w:rsidRDefault="009A3F48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D06CC7" w:rsidRDefault="009A3F48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D06CC7" w:rsidRDefault="00D06CC7"/>
    <w:p w:rsidR="00D06CC7" w:rsidRDefault="009A3F48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D06CC7" w:rsidRDefault="009A3F48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06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971.040,79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1.030.961,03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106,2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1.005.209,45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1.162.359,61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115,6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D06CC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34.168,66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131.398,58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384,6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1.010,00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2.192,42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10.198,00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465,1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D06CC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2.192,42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9.188,00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419,1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zajmova (šifre </w:t>
            </w:r>
            <w:r>
              <w:rPr>
                <w:sz w:val="18"/>
              </w:rPr>
              <w:t>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D06CC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D06CC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36.366,27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140.586,58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386,6</w:t>
            </w:r>
          </w:p>
        </w:tc>
      </w:tr>
    </w:tbl>
    <w:p w:rsidR="00D06CC7" w:rsidRDefault="00D06CC7">
      <w:pPr>
        <w:spacing w:after="0"/>
      </w:pPr>
    </w:p>
    <w:p w:rsidR="00D06CC7" w:rsidRDefault="009A3F48">
      <w:pPr>
        <w:spacing w:line="240" w:lineRule="auto"/>
        <w:jc w:val="both"/>
      </w:pPr>
      <w:r>
        <w:t xml:space="preserve">Prihodi poslovanja su u odnosu na 2024. </w:t>
      </w:r>
      <w:r>
        <w:t>godinu porasli za 6,20 % zbog porasta plaća u tijeku 2024. godine temeljem Uredbe o nazivima radnih mjesta, uvjetima za raspored i koeficijentima za obračun plaće u javnim službama, te zbog porasta osnovice za izračun plaća u 2025. godini. Porast prihoda u</w:t>
      </w:r>
      <w:r>
        <w:t xml:space="preserve"> odnosu na prethodnu godinu je  ostvaren i iz vlastitih prihoda. Rashodi poslovanja su u odnosu na 2024. godinu porasli za 15,6% zbog porasta rashoda za plaće temeljem povećanja iz 2024. i 2025. godine te zbog knjiženja rashoda za plaću za 6/25 na trošak o</w:t>
      </w:r>
      <w:r>
        <w:t xml:space="preserve">bzirom da su od ove godine ukinuti kontinuirani rashodi. U ovom </w:t>
      </w:r>
      <w:r>
        <w:lastRenderedPageBreak/>
        <w:t xml:space="preserve">izvještajnom razdoblju su ostvareni prihodi od prodaje nefinancijske imovine u iznosu od 1.010,00 eura. Zabilježen je rast rashoda za nabavu nefinancijske imovine u odnosu na prethodnu godinu </w:t>
      </w:r>
      <w:r>
        <w:t>zbog nabave novih računala. Ostvareni manjak u iznosu od 140.586,58 eura je nastao zbog knjiženja rashoda za plaću za 6/25. a sredstva za pokriće će biti doznačena u 7/25., isto tako nastao je manjak prihoda i primitaka iz nadležnog proračuna jer će  rasho</w:t>
      </w:r>
      <w:r>
        <w:t>di koji nisu podmireni do 30.06.2025. godine biti podmireni u 7/25.</w:t>
      </w:r>
    </w:p>
    <w:p w:rsidR="00D06CC7" w:rsidRDefault="009A3F48">
      <w:r>
        <w:br/>
      </w:r>
    </w:p>
    <w:p w:rsidR="00D06CC7" w:rsidRDefault="009A3F48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06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Pomoći temeljem </w:t>
            </w:r>
            <w:r>
              <w:rPr>
                <w:sz w:val="18"/>
              </w:rPr>
              <w:t>prijenosa EU sredstava (šifre 6381+6382)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11.158,00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06CC7" w:rsidRDefault="00D06CC7">
      <w:pPr>
        <w:spacing w:after="0"/>
      </w:pPr>
    </w:p>
    <w:p w:rsidR="00D06CC7" w:rsidRDefault="009A3F48">
      <w:pPr>
        <w:spacing w:line="240" w:lineRule="auto"/>
        <w:jc w:val="both"/>
      </w:pPr>
      <w:r>
        <w:t xml:space="preserve">Sredstva ostvarena u ovom izvještajnom razdoblju u iznosu od 10.665,00 eura se odnose na sredstva ostvarena temeljem partnerstva u projektu FUTURE FM za provedbu istog, a preostali iznos od </w:t>
      </w:r>
      <w:r>
        <w:t>493,00 eura su sredstva koja su doznačena nakon provedbe projekta CODE.</w:t>
      </w:r>
    </w:p>
    <w:p w:rsidR="00D06CC7" w:rsidRDefault="00D06CC7"/>
    <w:p w:rsidR="00D06CC7" w:rsidRDefault="009A3F48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06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od </w:t>
            </w:r>
            <w:r>
              <w:rPr>
                <w:sz w:val="18"/>
              </w:rPr>
              <w:t>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33.528,89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46.437,30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138,5</w:t>
            </w:r>
          </w:p>
        </w:tc>
      </w:tr>
    </w:tbl>
    <w:p w:rsidR="00D06CC7" w:rsidRDefault="00D06CC7">
      <w:pPr>
        <w:spacing w:after="0"/>
      </w:pPr>
    </w:p>
    <w:p w:rsidR="00D06CC7" w:rsidRDefault="009A3F48">
      <w:pPr>
        <w:spacing w:line="240" w:lineRule="auto"/>
        <w:jc w:val="both"/>
      </w:pPr>
      <w:r>
        <w:t>Porast vlastitih prihoda u odnosu na prethodnu godinu je zbog porasta prihoda od pružanja usluga pri obrazovanju odraslih te zbog povećanja prihoda od najma prostora.</w:t>
      </w:r>
    </w:p>
    <w:p w:rsidR="00D06CC7" w:rsidRDefault="00D06CC7"/>
    <w:p w:rsidR="00D06CC7" w:rsidRDefault="009A3F48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06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163.353,87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134.540,70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82,4</w:t>
            </w:r>
          </w:p>
        </w:tc>
      </w:tr>
    </w:tbl>
    <w:p w:rsidR="00D06CC7" w:rsidRDefault="00D06CC7">
      <w:pPr>
        <w:spacing w:after="0"/>
      </w:pPr>
    </w:p>
    <w:p w:rsidR="00D06CC7" w:rsidRDefault="009A3F48">
      <w:pPr>
        <w:spacing w:line="240" w:lineRule="auto"/>
        <w:jc w:val="both"/>
      </w:pPr>
      <w:r>
        <w:t xml:space="preserve">U ovom izvještajnom </w:t>
      </w:r>
      <w:r>
        <w:t>razdoblju je ostvareno manje prihoda iz nadležnog proračuna jer je plaćeno manje rashoda do 30.06. nego prethodne godine.</w:t>
      </w:r>
    </w:p>
    <w:p w:rsidR="00D06CC7" w:rsidRDefault="00D06CC7"/>
    <w:p w:rsidR="00D06CC7" w:rsidRDefault="009A3F48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06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</w:t>
            </w:r>
            <w:r>
              <w:rPr>
                <w:b/>
                <w:sz w:val="18"/>
              </w:rPr>
              <w:t>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622.447,99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788.619,98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126,7</w:t>
            </w:r>
          </w:p>
        </w:tc>
      </w:tr>
    </w:tbl>
    <w:p w:rsidR="00D06CC7" w:rsidRDefault="00D06CC7">
      <w:pPr>
        <w:spacing w:after="0"/>
      </w:pPr>
    </w:p>
    <w:p w:rsidR="00D06CC7" w:rsidRDefault="009A3F48">
      <w:pPr>
        <w:spacing w:line="240" w:lineRule="auto"/>
        <w:jc w:val="both"/>
      </w:pPr>
      <w:r>
        <w:t>Porast u odnosu na prethodnu godinu je ostvaren zbog porasta plaća temeljem Uredbe iz 2024. godine i rasta osnovice za obračun plaća u 2025. godini.</w:t>
      </w:r>
    </w:p>
    <w:p w:rsidR="00D06CC7" w:rsidRDefault="00D06CC7"/>
    <w:p w:rsidR="00D06CC7" w:rsidRDefault="009A3F48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06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7.912,69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5.385,64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68,1</w:t>
            </w:r>
          </w:p>
        </w:tc>
      </w:tr>
    </w:tbl>
    <w:p w:rsidR="00D06CC7" w:rsidRDefault="00D06CC7">
      <w:pPr>
        <w:spacing w:after="0"/>
      </w:pPr>
    </w:p>
    <w:p w:rsidR="00D06CC7" w:rsidRDefault="009A3F48">
      <w:pPr>
        <w:spacing w:line="240" w:lineRule="auto"/>
        <w:jc w:val="both"/>
      </w:pPr>
      <w:r>
        <w:t>Ostali nespomenuti rashodi su ostvareni u manjem iznosu nego prethodne godine zbog manjih rashoda za reprezentaciju jer je u prethodnoj godini bilo više troškova reprezentacije zbog provedbe projekta. A manji su i rashodi za pristojbe i naknade zbog toga š</w:t>
      </w:r>
      <w:r>
        <w:t>to su nam u ovoj godini manji rashodi na naknadama zbog nezapošljavanja osoba s invaliditetom jer imamo jednu zaposlenu osobu.</w:t>
      </w:r>
    </w:p>
    <w:p w:rsidR="00D06CC7" w:rsidRDefault="00D06CC7"/>
    <w:p w:rsidR="00D06CC7" w:rsidRDefault="009A3F48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06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</w:t>
            </w:r>
            <w:r>
              <w:rPr>
                <w:b/>
                <w:sz w:val="18"/>
              </w:rPr>
              <w:t>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naknade građanima i kućanstvima iz proračuna (šifre 3721 do 3723)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99.021,63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69.744,86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70,4</w:t>
            </w:r>
          </w:p>
        </w:tc>
      </w:tr>
    </w:tbl>
    <w:p w:rsidR="00D06CC7" w:rsidRDefault="00D06CC7">
      <w:pPr>
        <w:spacing w:after="0"/>
      </w:pPr>
    </w:p>
    <w:p w:rsidR="00D06CC7" w:rsidRDefault="009A3F48">
      <w:pPr>
        <w:spacing w:line="240" w:lineRule="auto"/>
        <w:jc w:val="both"/>
      </w:pPr>
      <w:r>
        <w:t xml:space="preserve">Ostvareni su manji rashodi za prijevoz učenika nego prethodne godine jer je bilo manje učenika putnika a od </w:t>
      </w:r>
      <w:r>
        <w:t>polovine mjeseca svibnja je organizirana redovna linija koja omogućava prijevoz učenika.</w:t>
      </w:r>
    </w:p>
    <w:p w:rsidR="00D06CC7" w:rsidRDefault="00D06CC7"/>
    <w:p w:rsidR="00D06CC7" w:rsidRDefault="009A3F48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06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poslovanja - preneseni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21.862,68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26.995,14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123,5</w:t>
            </w:r>
          </w:p>
        </w:tc>
      </w:tr>
    </w:tbl>
    <w:p w:rsidR="00D06CC7" w:rsidRDefault="00D06CC7">
      <w:pPr>
        <w:spacing w:after="0"/>
      </w:pPr>
    </w:p>
    <w:p w:rsidR="00D06CC7" w:rsidRDefault="009A3F48">
      <w:pPr>
        <w:spacing w:line="240" w:lineRule="auto"/>
        <w:jc w:val="both"/>
      </w:pPr>
      <w:r>
        <w:t>Preneseni višak prihoda i primitaka se odnosi na višak iz sredstava pomoći iz inozemstva i od subjekata unutar općeg proračuna u iznosu od 4.751,83 eura, iznos od 9.464,21 eura se</w:t>
      </w:r>
      <w:r>
        <w:t xml:space="preserve"> odnosi na višak prihoda i primitaka iz prihoda po posebnim propisima a iznos od 12.779,10 eura je višak ostvaren iz vlastitih prihoda.</w:t>
      </w:r>
    </w:p>
    <w:p w:rsidR="00D06CC7" w:rsidRDefault="00D06CC7"/>
    <w:p w:rsidR="00D06CC7" w:rsidRDefault="009A3F48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D06CC7" w:rsidRDefault="009A3F48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D06C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06C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D06CC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dospjelih obveza na </w:t>
            </w:r>
            <w:r>
              <w:rPr>
                <w:sz w:val="18"/>
              </w:rPr>
              <w:t>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24.639,82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06CC7" w:rsidRDefault="009A3F4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06CC7" w:rsidRDefault="00D06CC7">
      <w:pPr>
        <w:spacing w:after="0"/>
      </w:pPr>
    </w:p>
    <w:p w:rsidR="00D06CC7" w:rsidRDefault="009A3F48">
      <w:pPr>
        <w:spacing w:line="240" w:lineRule="auto"/>
        <w:jc w:val="both"/>
      </w:pPr>
      <w:r>
        <w:t xml:space="preserve">Dospjele obveze u iznosu od 23.466,54 eura se odnose na nepodmirene obveze za prijevoz učenika koje će nadležni proračun podmiriti u narednom razdoblju. Iznos </w:t>
      </w:r>
      <w:r>
        <w:t>dospjelih obveza u iznosu od 46,78 eura koji se također odnosi na prijevoz učenika su neusklađene obveze prijevoza koje će biti riješene u tijeku godine. Dospjele obveze za materijalne rashode su obveze za 6/25. koje će biti podmirene u 7/25. godine.</w:t>
      </w:r>
    </w:p>
    <w:p w:rsidR="00D06CC7" w:rsidRDefault="009A3F48">
      <w:r>
        <w:t xml:space="preserve">       </w:t>
      </w:r>
    </w:p>
    <w:p w:rsidR="009A3F48" w:rsidRPr="009A3F48" w:rsidRDefault="009A3F48">
      <w:pPr>
        <w:rPr>
          <w:sz w:val="20"/>
          <w:szCs w:val="20"/>
        </w:rPr>
      </w:pPr>
      <w:r w:rsidRPr="009A3F48">
        <w:rPr>
          <w:sz w:val="20"/>
          <w:szCs w:val="20"/>
        </w:rPr>
        <w:t xml:space="preserve">VODITELJICA RAČUNOVODSTVA                                                       </w:t>
      </w:r>
      <w:r>
        <w:rPr>
          <w:sz w:val="20"/>
          <w:szCs w:val="20"/>
        </w:rPr>
        <w:t xml:space="preserve">                        </w:t>
      </w:r>
      <w:bookmarkStart w:id="0" w:name="_GoBack"/>
      <w:bookmarkEnd w:id="0"/>
      <w:r w:rsidRPr="009A3F48">
        <w:rPr>
          <w:sz w:val="20"/>
          <w:szCs w:val="20"/>
        </w:rPr>
        <w:t xml:space="preserve">   RAVNATELJ</w:t>
      </w:r>
    </w:p>
    <w:p w:rsidR="009A3F48" w:rsidRDefault="009A3F48">
      <w:r>
        <w:t xml:space="preserve">            Slavica Glumičić, oec.                                                                    Ivan Vidmar, prof.</w:t>
      </w:r>
    </w:p>
    <w:p w:rsidR="009A3F48" w:rsidRDefault="009A3F48"/>
    <w:sectPr w:rsidR="009A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6CC7"/>
    <w:rsid w:val="009A3F48"/>
    <w:rsid w:val="00D0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605D"/>
  <w15:docId w15:val="{49668F99-32CC-4C73-B9EF-062A4275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Racunovodstvo1</cp:lastModifiedBy>
  <cp:revision>3</cp:revision>
  <dcterms:created xsi:type="dcterms:W3CDTF">2025-07-11T11:37:00Z</dcterms:created>
  <dcterms:modified xsi:type="dcterms:W3CDTF">2025-07-11T11:39:00Z</dcterms:modified>
</cp:coreProperties>
</file>